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A05016" w:rsidTr="00C21C73">
        <w:trPr>
          <w:trHeight w:val="1241"/>
        </w:trPr>
        <w:tc>
          <w:tcPr>
            <w:tcW w:w="2344" w:type="dxa"/>
            <w:vAlign w:val="center"/>
          </w:tcPr>
          <w:p w:rsidR="00A05016" w:rsidRDefault="00A05016" w:rsidP="004D2388">
            <w:pPr>
              <w:spacing w:before="120" w:after="120" w:line="240" w:lineRule="auto"/>
              <w:contextualSpacing/>
              <w:jc w:val="center"/>
            </w:pPr>
            <w:r>
              <w:rPr>
                <w:rFonts w:cs="Arial"/>
                <w:b/>
                <w:noProof/>
                <w:lang w:eastAsia="it-IT"/>
              </w:rPr>
              <w:drawing>
                <wp:inline distT="0" distB="0" distL="0" distR="0" wp14:anchorId="7D6BA880" wp14:editId="262C29D1">
                  <wp:extent cx="775970" cy="690880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016" w:rsidRDefault="00A05016" w:rsidP="004D2388">
            <w:pPr>
              <w:spacing w:before="120" w:after="120" w:line="240" w:lineRule="auto"/>
              <w:contextualSpacing/>
              <w:jc w:val="center"/>
            </w:pPr>
          </w:p>
        </w:tc>
        <w:tc>
          <w:tcPr>
            <w:tcW w:w="2344" w:type="dxa"/>
            <w:vAlign w:val="center"/>
            <w:hideMark/>
          </w:tcPr>
          <w:p w:rsidR="00A05016" w:rsidRDefault="00A05016" w:rsidP="004D2388">
            <w:pPr>
              <w:spacing w:before="120" w:after="120" w:line="240" w:lineRule="auto"/>
              <w:contextualSpacing/>
              <w:jc w:val="center"/>
            </w:pPr>
            <w:r>
              <w:rPr>
                <w:rFonts w:cs="Arial"/>
                <w:b/>
                <w:noProof/>
                <w:lang w:eastAsia="it-IT"/>
              </w:rPr>
              <w:drawing>
                <wp:inline distT="0" distB="0" distL="0" distR="0" wp14:anchorId="074CFF63" wp14:editId="2FEE1EE1">
                  <wp:extent cx="669925" cy="75501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55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  <w:hideMark/>
          </w:tcPr>
          <w:p w:rsidR="00A05016" w:rsidRDefault="00A05016" w:rsidP="004D2388">
            <w:pPr>
              <w:spacing w:before="120" w:after="120" w:line="240" w:lineRule="auto"/>
              <w:contextualSpacing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D237421" wp14:editId="342B0063">
                  <wp:extent cx="723265" cy="723265"/>
                  <wp:effectExtent l="0" t="0" r="635" b="63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  <w:hideMark/>
          </w:tcPr>
          <w:p w:rsidR="00A05016" w:rsidRDefault="00A05016" w:rsidP="004D2388">
            <w:pPr>
              <w:spacing w:before="120" w:after="120" w:line="240" w:lineRule="auto"/>
              <w:contextualSpacing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0BAAD1B" wp14:editId="448FC82A">
                  <wp:extent cx="1010285" cy="76581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6EB" w:rsidRPr="004D2388" w:rsidRDefault="002366EB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</w:rPr>
      </w:pPr>
    </w:p>
    <w:p w:rsidR="002366EB" w:rsidRPr="004D2388" w:rsidRDefault="002366EB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</w:rPr>
      </w:pPr>
    </w:p>
    <w:p w:rsidR="00384300" w:rsidRPr="00DC6CD7" w:rsidRDefault="00634ED3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DC6CD7">
        <w:rPr>
          <w:rFonts w:asciiTheme="minorHAnsi" w:hAnsiTheme="minorHAnsi" w:cs="Arial"/>
          <w:b/>
          <w:sz w:val="24"/>
          <w:szCs w:val="24"/>
        </w:rPr>
        <w:t xml:space="preserve">SCHEMA DI </w:t>
      </w:r>
      <w:r w:rsidR="002366EB" w:rsidRPr="00DC6CD7">
        <w:rPr>
          <w:rFonts w:asciiTheme="minorHAnsi" w:hAnsiTheme="minorHAnsi" w:cs="Arial"/>
          <w:b/>
          <w:sz w:val="24"/>
          <w:szCs w:val="24"/>
        </w:rPr>
        <w:t xml:space="preserve">PROTOCOLLO D’INTESA PER L’ATTUAZIONE </w:t>
      </w:r>
      <w:r w:rsidR="004237E8" w:rsidRPr="00DC6CD7">
        <w:rPr>
          <w:rFonts w:asciiTheme="minorHAnsi" w:hAnsiTheme="minorHAnsi" w:cs="Arial"/>
          <w:b/>
          <w:sz w:val="24"/>
          <w:szCs w:val="24"/>
        </w:rPr>
        <w:t xml:space="preserve">DI </w:t>
      </w:r>
      <w:r w:rsidR="00384300" w:rsidRPr="00DC6CD7">
        <w:rPr>
          <w:rFonts w:asciiTheme="minorHAnsi" w:hAnsiTheme="minorHAnsi" w:cs="Arial"/>
          <w:b/>
          <w:sz w:val="24"/>
          <w:szCs w:val="24"/>
        </w:rPr>
        <w:t>_______</w:t>
      </w:r>
    </w:p>
    <w:p w:rsidR="002366EB" w:rsidRPr="00DC6CD7" w:rsidRDefault="004D2388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DC6CD7">
        <w:rPr>
          <w:rFonts w:asciiTheme="minorHAnsi" w:hAnsiTheme="minorHAnsi" w:cs="Arial"/>
          <w:b/>
          <w:sz w:val="24"/>
          <w:szCs w:val="24"/>
        </w:rPr>
        <w:t>(</w:t>
      </w:r>
      <w:r w:rsidR="004237E8" w:rsidRPr="00DC6CD7">
        <w:rPr>
          <w:rFonts w:asciiTheme="minorHAnsi" w:hAnsiTheme="minorHAnsi" w:cs="Arial"/>
          <w:b/>
          <w:sz w:val="24"/>
          <w:szCs w:val="24"/>
        </w:rPr>
        <w:t>INSERIRE</w:t>
      </w:r>
      <w:r w:rsidR="00384300" w:rsidRPr="00DC6CD7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C6CD7">
        <w:rPr>
          <w:rFonts w:asciiTheme="minorHAnsi" w:hAnsiTheme="minorHAnsi" w:cs="Arial"/>
          <w:b/>
          <w:sz w:val="24"/>
          <w:szCs w:val="24"/>
        </w:rPr>
        <w:t xml:space="preserve">TIPO DI DISPOSITIVO) </w:t>
      </w:r>
    </w:p>
    <w:p w:rsidR="008B4437" w:rsidRPr="004D2388" w:rsidRDefault="008B4437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</w:rPr>
      </w:pPr>
    </w:p>
    <w:p w:rsidR="00634ED3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/>
          <w:bCs/>
          <w:sz w:val="22"/>
          <w:szCs w:val="22"/>
        </w:rPr>
        <w:t xml:space="preserve">La Regione Campania, </w:t>
      </w:r>
      <w:r w:rsidR="004D2388">
        <w:rPr>
          <w:rFonts w:asciiTheme="minorHAnsi" w:hAnsiTheme="minorHAnsi"/>
          <w:bCs/>
          <w:sz w:val="22"/>
          <w:szCs w:val="22"/>
        </w:rPr>
        <w:t>rappresentata dall’Assessore al</w:t>
      </w:r>
      <w:r w:rsidRPr="004D2388">
        <w:rPr>
          <w:rFonts w:asciiTheme="minorHAnsi" w:hAnsiTheme="minorHAnsi"/>
          <w:bCs/>
          <w:sz w:val="22"/>
          <w:szCs w:val="22"/>
        </w:rPr>
        <w:t xml:space="preserve"> _______________, su delega del Presidente della Giunta Regionale della Campania, </w:t>
      </w:r>
      <w:r w:rsidR="004237E8" w:rsidRPr="004D2388">
        <w:rPr>
          <w:rFonts w:asciiTheme="minorHAnsi" w:hAnsiTheme="minorHAnsi"/>
          <w:bCs/>
          <w:sz w:val="22"/>
          <w:szCs w:val="22"/>
        </w:rPr>
        <w:t>________</w:t>
      </w:r>
      <w:r w:rsidRPr="004D2388">
        <w:rPr>
          <w:rFonts w:asciiTheme="minorHAnsi" w:hAnsiTheme="minorHAnsi"/>
          <w:bCs/>
          <w:sz w:val="22"/>
          <w:szCs w:val="22"/>
        </w:rPr>
        <w:t>, domiciliata per la carica presso la sede della Regione Campania in Napoli alla via S. Lucia n. 81, di seguito anche “la Regione”</w:t>
      </w:r>
    </w:p>
    <w:p w:rsidR="004D2388" w:rsidRPr="004D2388" w:rsidRDefault="004D2388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:rsidR="00634ED3" w:rsidRPr="004D2388" w:rsidRDefault="007744E8" w:rsidP="004D2388">
      <w:pPr>
        <w:pStyle w:val="standard"/>
        <w:spacing w:before="120" w:after="120"/>
        <w:contextualSpacing/>
        <w:jc w:val="center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Cs/>
          <w:sz w:val="22"/>
          <w:szCs w:val="22"/>
        </w:rPr>
        <w:t>E</w:t>
      </w:r>
    </w:p>
    <w:p w:rsidR="007744E8" w:rsidRPr="004D2388" w:rsidRDefault="007744E8" w:rsidP="004D2388">
      <w:pPr>
        <w:pStyle w:val="standard"/>
        <w:spacing w:before="120" w:after="120"/>
        <w:contextualSpacing/>
        <w:rPr>
          <w:rFonts w:asciiTheme="minorHAnsi" w:hAnsiTheme="minorHAnsi"/>
          <w:bCs/>
          <w:sz w:val="22"/>
          <w:szCs w:val="22"/>
        </w:rPr>
      </w:pPr>
    </w:p>
    <w:p w:rsidR="00634ED3" w:rsidRPr="004D2388" w:rsidRDefault="004237E8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/>
          <w:bCs/>
          <w:sz w:val="22"/>
          <w:szCs w:val="22"/>
        </w:rPr>
        <w:t xml:space="preserve">L’ENTE </w:t>
      </w:r>
      <w:r w:rsidR="008D1EB2" w:rsidRPr="004D2388">
        <w:rPr>
          <w:rFonts w:asciiTheme="minorHAnsi" w:hAnsiTheme="minorHAnsi"/>
          <w:b/>
          <w:bCs/>
          <w:sz w:val="22"/>
          <w:szCs w:val="22"/>
        </w:rPr>
        <w:t xml:space="preserve">X </w:t>
      </w:r>
      <w:proofErr w:type="gramStart"/>
      <w:r w:rsidR="008D1EB2" w:rsidRPr="004D2388">
        <w:rPr>
          <w:rFonts w:asciiTheme="minorHAnsi" w:hAnsiTheme="minorHAnsi"/>
          <w:b/>
          <w:bCs/>
          <w:sz w:val="22"/>
          <w:szCs w:val="22"/>
        </w:rPr>
        <w:t>( es.</w:t>
      </w:r>
      <w:proofErr w:type="gramEnd"/>
      <w:r w:rsidR="008D1EB2" w:rsidRPr="004D2388">
        <w:rPr>
          <w:rFonts w:asciiTheme="minorHAnsi" w:hAnsiTheme="minorHAnsi"/>
          <w:b/>
          <w:bCs/>
          <w:sz w:val="22"/>
          <w:szCs w:val="22"/>
        </w:rPr>
        <w:t xml:space="preserve"> Ministero, Comune </w:t>
      </w:r>
      <w:proofErr w:type="spellStart"/>
      <w:r w:rsidR="008D1EB2" w:rsidRPr="004D2388">
        <w:rPr>
          <w:rFonts w:asciiTheme="minorHAnsi" w:hAnsiTheme="minorHAnsi"/>
          <w:b/>
          <w:bCs/>
          <w:sz w:val="22"/>
          <w:szCs w:val="22"/>
        </w:rPr>
        <w:t>ect</w:t>
      </w:r>
      <w:proofErr w:type="spellEnd"/>
      <w:r w:rsidR="008D1EB2" w:rsidRPr="004D238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7744E8" w:rsidRPr="004D2388">
        <w:rPr>
          <w:rFonts w:asciiTheme="minorHAnsi" w:hAnsiTheme="minorHAnsi"/>
          <w:b/>
          <w:bCs/>
          <w:sz w:val="22"/>
          <w:szCs w:val="22"/>
        </w:rPr>
        <w:t>,</w:t>
      </w:r>
      <w:r w:rsidR="003B1F94" w:rsidRPr="004D23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D2388">
        <w:rPr>
          <w:rFonts w:asciiTheme="minorHAnsi" w:hAnsiTheme="minorHAnsi"/>
          <w:bCs/>
          <w:sz w:val="22"/>
          <w:szCs w:val="22"/>
        </w:rPr>
        <w:t xml:space="preserve">nella persona del </w:t>
      </w:r>
      <w:r w:rsidR="00634ED3" w:rsidRPr="004D2388">
        <w:rPr>
          <w:rFonts w:asciiTheme="minorHAnsi" w:hAnsiTheme="minorHAnsi"/>
          <w:bCs/>
          <w:sz w:val="22"/>
          <w:szCs w:val="22"/>
        </w:rPr>
        <w:t xml:space="preserve">________ domiciliato per la sua carica presso la sede </w:t>
      </w:r>
      <w:r w:rsidRPr="004D2388">
        <w:rPr>
          <w:rFonts w:asciiTheme="minorHAnsi" w:hAnsiTheme="minorHAnsi"/>
          <w:bCs/>
          <w:sz w:val="22"/>
          <w:szCs w:val="22"/>
        </w:rPr>
        <w:t>del______</w:t>
      </w:r>
      <w:r w:rsidR="00634ED3" w:rsidRPr="004D2388">
        <w:rPr>
          <w:rFonts w:asciiTheme="minorHAnsi" w:hAnsiTheme="minorHAnsi"/>
          <w:bCs/>
          <w:sz w:val="22"/>
          <w:szCs w:val="22"/>
        </w:rPr>
        <w:t xml:space="preserve">  in </w:t>
      </w:r>
      <w:r w:rsidR="003B1F94" w:rsidRPr="004D2388">
        <w:rPr>
          <w:rFonts w:asciiTheme="minorHAnsi" w:hAnsiTheme="minorHAnsi"/>
          <w:bCs/>
          <w:sz w:val="22"/>
          <w:szCs w:val="22"/>
        </w:rPr>
        <w:t>_____________________________</w:t>
      </w:r>
    </w:p>
    <w:p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4D2388">
        <w:rPr>
          <w:rFonts w:asciiTheme="minorHAnsi" w:hAnsiTheme="minorHAnsi"/>
          <w:bCs/>
          <w:sz w:val="22"/>
          <w:szCs w:val="22"/>
        </w:rPr>
        <w:t>di seguito anche “</w:t>
      </w:r>
      <w:r w:rsidR="004237E8" w:rsidRPr="004D2388">
        <w:rPr>
          <w:rFonts w:asciiTheme="minorHAnsi" w:hAnsiTheme="minorHAnsi"/>
          <w:bCs/>
          <w:sz w:val="22"/>
          <w:szCs w:val="22"/>
        </w:rPr>
        <w:t>ENTE</w:t>
      </w:r>
      <w:r w:rsidRPr="004D2388">
        <w:rPr>
          <w:rFonts w:asciiTheme="minorHAnsi" w:hAnsiTheme="minorHAnsi"/>
          <w:bCs/>
          <w:sz w:val="22"/>
          <w:szCs w:val="22"/>
        </w:rPr>
        <w:t>”</w:t>
      </w:r>
    </w:p>
    <w:p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D2388" w:rsidRDefault="002366EB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PREMESSO CHE</w:t>
      </w:r>
    </w:p>
    <w:p w:rsidR="004D2388" w:rsidRDefault="00A11B20" w:rsidP="004D2388">
      <w:pPr>
        <w:pStyle w:val="ListParagraph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 xml:space="preserve">Le parti impegnate nel presente Protocollo d’intesa ritengono fondamentale </w:t>
      </w:r>
      <w:r w:rsidR="00682D02" w:rsidRPr="004D2388">
        <w:rPr>
          <w:rFonts w:asciiTheme="minorHAnsi" w:hAnsiTheme="minorHAnsi" w:cs="Times New Roman"/>
        </w:rPr>
        <w:t xml:space="preserve">l’idea di </w:t>
      </w:r>
      <w:r w:rsidR="004237E8" w:rsidRPr="004D2388">
        <w:rPr>
          <w:rFonts w:asciiTheme="minorHAnsi" w:hAnsiTheme="minorHAnsi" w:cs="Times New Roman"/>
        </w:rPr>
        <w:t>______</w:t>
      </w:r>
      <w:r w:rsidRPr="004D2388">
        <w:rPr>
          <w:rFonts w:asciiTheme="minorHAnsi" w:hAnsiTheme="minorHAnsi" w:cs="Times New Roman"/>
        </w:rPr>
        <w:t xml:space="preserve">. Pertanto, hanno </w:t>
      </w:r>
      <w:r w:rsidR="007E38A8" w:rsidRPr="004D2388">
        <w:rPr>
          <w:rFonts w:asciiTheme="minorHAnsi" w:hAnsiTheme="minorHAnsi" w:cs="Times New Roman"/>
        </w:rPr>
        <w:t xml:space="preserve">manifestato l’esigenza di instaurare forme di collaborazione con il preciso intento di </w:t>
      </w:r>
      <w:r w:rsidR="004237E8" w:rsidRPr="004D2388">
        <w:rPr>
          <w:rFonts w:asciiTheme="minorHAnsi" w:hAnsiTheme="minorHAnsi" w:cs="Times New Roman"/>
        </w:rPr>
        <w:t>_____________</w:t>
      </w:r>
    </w:p>
    <w:p w:rsidR="004D2388" w:rsidRPr="004D2388" w:rsidRDefault="006B292D" w:rsidP="004D2388">
      <w:pPr>
        <w:pStyle w:val="ListParagraph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L</w:t>
      </w:r>
      <w:r w:rsidR="00A11494" w:rsidRPr="004D2388">
        <w:rPr>
          <w:rFonts w:asciiTheme="minorHAnsi" w:hAnsiTheme="minorHAnsi" w:cs="Times New Roman"/>
        </w:rPr>
        <w:t xml:space="preserve">e azioni organiche di sviluppo da concretizzarsi attraverso </w:t>
      </w:r>
      <w:r w:rsidR="004237E8" w:rsidRPr="004D2388">
        <w:rPr>
          <w:rFonts w:asciiTheme="minorHAnsi" w:hAnsiTheme="minorHAnsi" w:cs="Times New Roman"/>
        </w:rPr>
        <w:t>______________________</w:t>
      </w:r>
      <w:r w:rsidR="00E63EE7" w:rsidRPr="004D2388">
        <w:rPr>
          <w:rFonts w:asciiTheme="minorHAnsi" w:hAnsiTheme="minorHAnsi" w:cs="Times New Roman"/>
        </w:rPr>
        <w:t>sono rappresentate da_______________________________</w:t>
      </w:r>
    </w:p>
    <w:p w:rsidR="004D2388" w:rsidRDefault="006B292D" w:rsidP="004D2388">
      <w:pPr>
        <w:pStyle w:val="ListParagraph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Gli interventi</w:t>
      </w:r>
      <w:r w:rsidR="007A2022" w:rsidRPr="004D2388">
        <w:rPr>
          <w:rFonts w:asciiTheme="minorHAnsi" w:hAnsiTheme="minorHAnsi" w:cs="Times New Roman"/>
        </w:rPr>
        <w:t xml:space="preserve"> </w:t>
      </w:r>
      <w:r w:rsidR="004D2388" w:rsidRPr="004D2388">
        <w:rPr>
          <w:rFonts w:asciiTheme="minorHAnsi" w:hAnsiTheme="minorHAnsi" w:cs="Times New Roman"/>
        </w:rPr>
        <w:t>da condividere</w:t>
      </w:r>
      <w:r w:rsidR="00D0233D" w:rsidRPr="004D2388">
        <w:rPr>
          <w:rFonts w:asciiTheme="minorHAnsi" w:hAnsiTheme="minorHAnsi" w:cs="Times New Roman"/>
        </w:rPr>
        <w:t>, inoltre, mirano a</w:t>
      </w:r>
      <w:r w:rsidR="005C1C8B" w:rsidRPr="004D2388">
        <w:rPr>
          <w:rFonts w:asciiTheme="minorHAnsi" w:hAnsiTheme="minorHAnsi" w:cs="Times New Roman"/>
        </w:rPr>
        <w:t xml:space="preserve"> </w:t>
      </w:r>
      <w:r w:rsidR="004237E8" w:rsidRPr="004D2388">
        <w:rPr>
          <w:rFonts w:asciiTheme="minorHAnsi" w:hAnsiTheme="minorHAnsi" w:cs="Times New Roman"/>
        </w:rPr>
        <w:t>___________</w:t>
      </w:r>
      <w:r w:rsidR="004D2388" w:rsidRPr="004D2388">
        <w:rPr>
          <w:rFonts w:asciiTheme="minorHAnsi" w:hAnsiTheme="minorHAnsi" w:cs="Times New Roman"/>
        </w:rPr>
        <w:t xml:space="preserve"> conformemente</w:t>
      </w:r>
      <w:r w:rsidR="00E63EE7" w:rsidRPr="004D2388">
        <w:rPr>
          <w:rFonts w:asciiTheme="minorHAnsi" w:hAnsiTheme="minorHAnsi" w:cs="Times New Roman"/>
          <w:spacing w:val="13"/>
        </w:rPr>
        <w:t xml:space="preserve"> al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</w:rPr>
        <w:t>str</w:t>
      </w:r>
      <w:r w:rsidR="002366EB" w:rsidRPr="004D2388">
        <w:rPr>
          <w:rFonts w:asciiTheme="minorHAnsi" w:hAnsiTheme="minorHAnsi" w:cs="Times New Roman"/>
          <w:spacing w:val="-4"/>
        </w:rPr>
        <w:t>at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4"/>
        </w:rPr>
        <w:t>g</w:t>
      </w:r>
      <w:r w:rsidR="002366EB" w:rsidRPr="004D2388">
        <w:rPr>
          <w:rFonts w:asciiTheme="minorHAnsi" w:hAnsiTheme="minorHAnsi" w:cs="Times New Roman"/>
        </w:rPr>
        <w:t>ia</w:t>
      </w:r>
      <w:r w:rsidR="002366EB" w:rsidRPr="004D2388">
        <w:rPr>
          <w:rFonts w:asciiTheme="minorHAnsi" w:hAnsiTheme="minorHAnsi" w:cs="Times New Roman"/>
          <w:spacing w:val="-4"/>
        </w:rPr>
        <w:t xml:space="preserve"> </w:t>
      </w:r>
      <w:r w:rsidR="002366EB" w:rsidRPr="004D2388">
        <w:rPr>
          <w:rFonts w:asciiTheme="minorHAnsi" w:hAnsiTheme="minorHAnsi" w:cs="Times New Roman"/>
        </w:rPr>
        <w:t xml:space="preserve">del 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</w:rPr>
        <w:t>u</w:t>
      </w:r>
      <w:r w:rsidR="002366EB" w:rsidRPr="004D2388">
        <w:rPr>
          <w:rFonts w:asciiTheme="minorHAnsi" w:hAnsiTheme="minorHAnsi" w:cs="Times New Roman"/>
          <w:spacing w:val="4"/>
        </w:rPr>
        <w:t>o</w:t>
      </w:r>
      <w:r w:rsidR="002366EB" w:rsidRPr="004D2388">
        <w:rPr>
          <w:rFonts w:asciiTheme="minorHAnsi" w:hAnsiTheme="minorHAnsi" w:cs="Times New Roman"/>
          <w:spacing w:val="-5"/>
        </w:rPr>
        <w:t>v</w:t>
      </w:r>
      <w:r w:rsidR="002366EB" w:rsidRPr="004D2388">
        <w:rPr>
          <w:rFonts w:asciiTheme="minorHAnsi" w:hAnsiTheme="minorHAnsi" w:cs="Times New Roman"/>
        </w:rPr>
        <w:t>o</w:t>
      </w:r>
      <w:r w:rsidR="002366EB" w:rsidRPr="004D2388">
        <w:rPr>
          <w:rFonts w:asciiTheme="minorHAnsi" w:hAnsiTheme="minorHAnsi" w:cs="Times New Roman"/>
          <w:spacing w:val="-2"/>
        </w:rPr>
        <w:t xml:space="preserve"> </w:t>
      </w:r>
      <w:r w:rsidR="002366EB" w:rsidRPr="004D2388">
        <w:rPr>
          <w:rFonts w:asciiTheme="minorHAnsi" w:hAnsiTheme="minorHAnsi" w:cs="Times New Roman"/>
        </w:rPr>
        <w:t>PO</w:t>
      </w:r>
      <w:r w:rsidR="002366EB" w:rsidRPr="004D2388">
        <w:rPr>
          <w:rFonts w:asciiTheme="minorHAnsi" w:hAnsiTheme="minorHAnsi" w:cs="Times New Roman"/>
          <w:spacing w:val="-1"/>
        </w:rPr>
        <w:t xml:space="preserve"> </w:t>
      </w:r>
      <w:r w:rsidR="004237E8" w:rsidRPr="004D2388">
        <w:rPr>
          <w:rFonts w:asciiTheme="minorHAnsi" w:hAnsiTheme="minorHAnsi" w:cs="Times New Roman"/>
          <w:spacing w:val="-1"/>
        </w:rPr>
        <w:t xml:space="preserve">FSE </w:t>
      </w:r>
      <w:r w:rsidR="002366EB" w:rsidRPr="004D2388">
        <w:rPr>
          <w:rFonts w:asciiTheme="minorHAnsi" w:hAnsiTheme="minorHAnsi" w:cs="Times New Roman"/>
        </w:rPr>
        <w:t>2014/</w:t>
      </w:r>
      <w:r w:rsidR="002366EB" w:rsidRPr="004D2388">
        <w:rPr>
          <w:rFonts w:asciiTheme="minorHAnsi" w:hAnsiTheme="minorHAnsi" w:cs="Times New Roman"/>
          <w:spacing w:val="-4"/>
        </w:rPr>
        <w:t>2</w:t>
      </w:r>
      <w:r w:rsidR="007744E8" w:rsidRPr="004D2388">
        <w:rPr>
          <w:rFonts w:asciiTheme="minorHAnsi" w:hAnsiTheme="minorHAnsi" w:cs="Times New Roman"/>
        </w:rPr>
        <w:t>020.</w:t>
      </w:r>
    </w:p>
    <w:p w:rsidR="004D2388" w:rsidRDefault="004237E8" w:rsidP="004D2388">
      <w:pPr>
        <w:pStyle w:val="ListParagraph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  <w:spacing w:val="-4"/>
        </w:rPr>
        <w:t>L’Ente ha ma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  <w:spacing w:val="-11"/>
        </w:rPr>
        <w:t>i</w:t>
      </w:r>
      <w:r w:rsidR="002366EB" w:rsidRPr="004D2388">
        <w:rPr>
          <w:rFonts w:asciiTheme="minorHAnsi" w:hAnsiTheme="minorHAnsi" w:cs="Times New Roman"/>
          <w:spacing w:val="-4"/>
        </w:rPr>
        <w:t>f</w:t>
      </w:r>
      <w:r w:rsidR="002366EB" w:rsidRPr="004D2388">
        <w:rPr>
          <w:rFonts w:asciiTheme="minorHAnsi" w:hAnsiTheme="minorHAnsi" w:cs="Times New Roman"/>
          <w:spacing w:val="-3"/>
        </w:rPr>
        <w:t>e</w:t>
      </w:r>
      <w:r w:rsidR="002366EB" w:rsidRPr="004D2388">
        <w:rPr>
          <w:rFonts w:asciiTheme="minorHAnsi" w:hAnsiTheme="minorHAnsi" w:cs="Times New Roman"/>
          <w:spacing w:val="-10"/>
        </w:rPr>
        <w:t>s</w:t>
      </w:r>
      <w:r w:rsidR="002366EB" w:rsidRPr="004D2388">
        <w:rPr>
          <w:rFonts w:asciiTheme="minorHAnsi" w:hAnsiTheme="minorHAnsi" w:cs="Times New Roman"/>
          <w:spacing w:val="-9"/>
        </w:rPr>
        <w:t>t</w:t>
      </w:r>
      <w:r w:rsidR="002366EB" w:rsidRPr="004D2388">
        <w:rPr>
          <w:rFonts w:asciiTheme="minorHAnsi" w:hAnsiTheme="minorHAnsi" w:cs="Times New Roman"/>
          <w:spacing w:val="-3"/>
        </w:rPr>
        <w:t>a</w:t>
      </w:r>
      <w:r w:rsidR="002366EB" w:rsidRPr="004D2388">
        <w:rPr>
          <w:rFonts w:asciiTheme="minorHAnsi" w:hAnsiTheme="minorHAnsi" w:cs="Times New Roman"/>
          <w:spacing w:val="-9"/>
        </w:rPr>
        <w:t>t</w:t>
      </w:r>
      <w:r w:rsidR="002366EB" w:rsidRPr="004D2388">
        <w:rPr>
          <w:rFonts w:asciiTheme="minorHAnsi" w:hAnsiTheme="minorHAnsi" w:cs="Times New Roman"/>
        </w:rPr>
        <w:t>o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11"/>
        </w:rPr>
        <w:t>l</w:t>
      </w:r>
      <w:r w:rsidR="002366EB" w:rsidRPr="004D2388">
        <w:rPr>
          <w:rFonts w:asciiTheme="minorHAnsi" w:hAnsiTheme="minorHAnsi" w:cs="Times New Roman"/>
          <w:spacing w:val="-4"/>
        </w:rPr>
        <w:t>'</w:t>
      </w:r>
      <w:r w:rsidR="002366EB" w:rsidRPr="004D2388">
        <w:rPr>
          <w:rFonts w:asciiTheme="minorHAnsi" w:hAnsiTheme="minorHAnsi" w:cs="Times New Roman"/>
          <w:spacing w:val="-8"/>
        </w:rPr>
        <w:t>e</w:t>
      </w:r>
      <w:r w:rsidR="002366EB" w:rsidRPr="004D2388">
        <w:rPr>
          <w:rFonts w:asciiTheme="minorHAnsi" w:hAnsiTheme="minorHAnsi" w:cs="Times New Roman"/>
          <w:spacing w:val="-5"/>
        </w:rPr>
        <w:t>s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8"/>
        </w:rPr>
        <w:t>ge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  <w:spacing w:val="-10"/>
        </w:rPr>
        <w:t>z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8"/>
        </w:rPr>
        <w:t>d</w:t>
      </w:r>
      <w:r w:rsidR="002366EB" w:rsidRPr="004D2388">
        <w:rPr>
          <w:rFonts w:asciiTheme="minorHAnsi" w:hAnsiTheme="minorHAnsi" w:cs="Times New Roman"/>
        </w:rPr>
        <w:t xml:space="preserve">i </w:t>
      </w:r>
      <w:r w:rsidRPr="004D2388">
        <w:rPr>
          <w:rFonts w:asciiTheme="minorHAnsi" w:hAnsiTheme="minorHAnsi" w:cs="Times New Roman"/>
          <w:spacing w:val="-10"/>
        </w:rPr>
        <w:t xml:space="preserve">intraprendere </w:t>
      </w:r>
      <w:r w:rsidR="002366EB" w:rsidRPr="004D2388">
        <w:rPr>
          <w:rFonts w:asciiTheme="minorHAnsi" w:hAnsiTheme="minorHAnsi" w:cs="Times New Roman"/>
          <w:spacing w:val="-3"/>
        </w:rPr>
        <w:t>fo</w:t>
      </w:r>
      <w:r w:rsidR="002366EB" w:rsidRPr="004D2388">
        <w:rPr>
          <w:rFonts w:asciiTheme="minorHAnsi" w:hAnsiTheme="minorHAnsi" w:cs="Times New Roman"/>
          <w:spacing w:val="-12"/>
        </w:rPr>
        <w:t>r</w:t>
      </w:r>
      <w:r w:rsidR="002366EB" w:rsidRPr="004D2388">
        <w:rPr>
          <w:rFonts w:asciiTheme="minorHAnsi" w:hAnsiTheme="minorHAnsi" w:cs="Times New Roman"/>
          <w:spacing w:val="-7"/>
        </w:rPr>
        <w:t>m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-3"/>
        </w:rPr>
        <w:t xml:space="preserve"> </w:t>
      </w:r>
      <w:r w:rsidR="002366EB" w:rsidRPr="004D2388">
        <w:rPr>
          <w:rFonts w:asciiTheme="minorHAnsi" w:hAnsiTheme="minorHAnsi" w:cs="Times New Roman"/>
        </w:rPr>
        <w:t>di</w:t>
      </w:r>
      <w:r w:rsidR="002366EB" w:rsidRPr="004D2388">
        <w:rPr>
          <w:rFonts w:asciiTheme="minorHAnsi" w:hAnsiTheme="minorHAnsi" w:cs="Times New Roman"/>
          <w:spacing w:val="-2"/>
        </w:rPr>
        <w:t xml:space="preserve"> </w:t>
      </w:r>
      <w:r w:rsidR="002366EB" w:rsidRPr="004D2388">
        <w:rPr>
          <w:rFonts w:asciiTheme="minorHAnsi" w:hAnsiTheme="minorHAnsi" w:cs="Times New Roman"/>
          <w:spacing w:val="-10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o</w:t>
      </w:r>
      <w:r w:rsidR="002366EB" w:rsidRPr="004D2388">
        <w:rPr>
          <w:rFonts w:asciiTheme="minorHAnsi" w:hAnsiTheme="minorHAnsi" w:cs="Times New Roman"/>
          <w:spacing w:val="-6"/>
        </w:rPr>
        <w:t>ll</w:t>
      </w:r>
      <w:r w:rsidR="002366EB" w:rsidRPr="004D2388">
        <w:rPr>
          <w:rFonts w:asciiTheme="minorHAnsi" w:hAnsiTheme="minorHAnsi" w:cs="Times New Roman"/>
          <w:spacing w:val="-3"/>
        </w:rPr>
        <w:t>abo</w:t>
      </w:r>
      <w:r w:rsidR="002366EB" w:rsidRPr="004D2388">
        <w:rPr>
          <w:rFonts w:asciiTheme="minorHAnsi" w:hAnsiTheme="minorHAnsi" w:cs="Times New Roman"/>
          <w:spacing w:val="-7"/>
        </w:rPr>
        <w:t>r</w:t>
      </w:r>
      <w:r w:rsidR="002366EB" w:rsidRPr="004D2388">
        <w:rPr>
          <w:rFonts w:asciiTheme="minorHAnsi" w:hAnsiTheme="minorHAnsi" w:cs="Times New Roman"/>
          <w:spacing w:val="-3"/>
        </w:rPr>
        <w:t>a</w:t>
      </w:r>
      <w:r w:rsidR="002366EB" w:rsidRPr="004D2388">
        <w:rPr>
          <w:rFonts w:asciiTheme="minorHAnsi" w:hAnsiTheme="minorHAnsi" w:cs="Times New Roman"/>
          <w:spacing w:val="-5"/>
        </w:rPr>
        <w:t>z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on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5"/>
        </w:rPr>
        <w:t>c</w:t>
      </w:r>
      <w:r w:rsidR="002366EB" w:rsidRPr="004D2388">
        <w:rPr>
          <w:rFonts w:asciiTheme="minorHAnsi" w:hAnsiTheme="minorHAnsi" w:cs="Times New Roman"/>
          <w:spacing w:val="-8"/>
        </w:rPr>
        <w:t>o</w:t>
      </w:r>
      <w:r w:rsidR="002366EB" w:rsidRPr="004D2388">
        <w:rPr>
          <w:rFonts w:asciiTheme="minorHAnsi" w:hAnsiTheme="minorHAnsi" w:cs="Times New Roman"/>
        </w:rPr>
        <w:t xml:space="preserve">n 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R</w:t>
      </w:r>
      <w:r w:rsidR="002366EB" w:rsidRPr="004D2388">
        <w:rPr>
          <w:rFonts w:asciiTheme="minorHAnsi" w:hAnsiTheme="minorHAnsi" w:cs="Times New Roman"/>
          <w:spacing w:val="-3"/>
        </w:rPr>
        <w:t>eg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on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ampania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5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o</w:t>
      </w:r>
      <w:r w:rsidR="002366EB" w:rsidRPr="004D2388">
        <w:rPr>
          <w:rFonts w:asciiTheme="minorHAnsi" w:hAnsiTheme="minorHAnsi" w:cs="Times New Roman"/>
        </w:rPr>
        <w:t>n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</w:rPr>
        <w:t>f</w:t>
      </w:r>
      <w:r w:rsidR="002366EB" w:rsidRPr="004D2388">
        <w:rPr>
          <w:rFonts w:asciiTheme="minorHAnsi" w:hAnsiTheme="minorHAnsi" w:cs="Times New Roman"/>
          <w:spacing w:val="-5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na</w:t>
      </w:r>
      <w:r w:rsidR="002366EB" w:rsidRPr="004D2388">
        <w:rPr>
          <w:rFonts w:asciiTheme="minorHAnsi" w:hAnsiTheme="minorHAnsi" w:cs="Times New Roman"/>
          <w:spacing w:val="-6"/>
        </w:rPr>
        <w:t>li</w:t>
      </w:r>
      <w:r w:rsidR="002366EB" w:rsidRPr="004D2388">
        <w:rPr>
          <w:rFonts w:asciiTheme="minorHAnsi" w:hAnsiTheme="minorHAnsi" w:cs="Times New Roman"/>
          <w:spacing w:val="-4"/>
        </w:rPr>
        <w:t>t</w:t>
      </w:r>
      <w:r w:rsidR="002366EB" w:rsidRPr="004D2388">
        <w:rPr>
          <w:rFonts w:asciiTheme="minorHAnsi" w:hAnsiTheme="minorHAnsi" w:cs="Times New Roman"/>
        </w:rPr>
        <w:t>à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3"/>
        </w:rPr>
        <w:t>d</w:t>
      </w:r>
      <w:r w:rsidR="002366EB" w:rsidRPr="004D2388">
        <w:rPr>
          <w:rFonts w:asciiTheme="minorHAnsi" w:hAnsiTheme="minorHAnsi" w:cs="Times New Roman"/>
        </w:rPr>
        <w:t>i</w:t>
      </w:r>
      <w:r w:rsidR="002366EB" w:rsidRPr="004D2388">
        <w:rPr>
          <w:rFonts w:asciiTheme="minorHAnsi" w:hAnsiTheme="minorHAnsi" w:cs="Times New Roman"/>
          <w:spacing w:val="5"/>
        </w:rPr>
        <w:t xml:space="preserve"> </w:t>
      </w:r>
      <w:r w:rsidRPr="004D2388">
        <w:rPr>
          <w:rFonts w:asciiTheme="minorHAnsi" w:hAnsiTheme="minorHAnsi" w:cs="Times New Roman"/>
          <w:spacing w:val="-3"/>
        </w:rPr>
        <w:t>_______________________</w:t>
      </w:r>
    </w:p>
    <w:p w:rsidR="002366EB" w:rsidRPr="004D2388" w:rsidRDefault="00837650" w:rsidP="004D2388">
      <w:pPr>
        <w:pStyle w:val="ListParagraph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  <w:spacing w:val="-4"/>
        </w:rPr>
        <w:t>(</w:t>
      </w:r>
      <w:r w:rsidR="004237E8" w:rsidRPr="004D2388">
        <w:rPr>
          <w:rFonts w:asciiTheme="minorHAnsi" w:hAnsiTheme="minorHAnsi" w:cs="Times New Roman"/>
          <w:i/>
          <w:spacing w:val="-4"/>
        </w:rPr>
        <w:t xml:space="preserve">INSERIRE EVENTUALI </w:t>
      </w:r>
      <w:r w:rsidRPr="004D2388">
        <w:rPr>
          <w:rFonts w:asciiTheme="minorHAnsi" w:hAnsiTheme="minorHAnsi" w:cs="Times New Roman"/>
          <w:i/>
          <w:spacing w:val="-4"/>
        </w:rPr>
        <w:t>MOTIVAZIONI</w:t>
      </w:r>
      <w:r w:rsidR="004237E8" w:rsidRPr="004D2388">
        <w:rPr>
          <w:rFonts w:asciiTheme="minorHAnsi" w:hAnsiTheme="minorHAnsi" w:cs="Times New Roman"/>
          <w:i/>
          <w:spacing w:val="-4"/>
        </w:rPr>
        <w:t xml:space="preserve"> CONFORMI AL DISPOSITIVO DA ATTUARE</w:t>
      </w:r>
      <w:r w:rsidRPr="004D2388">
        <w:rPr>
          <w:rFonts w:asciiTheme="minorHAnsi" w:hAnsiTheme="minorHAnsi" w:cs="Times New Roman"/>
          <w:spacing w:val="-4"/>
        </w:rPr>
        <w:t>)</w:t>
      </w:r>
    </w:p>
    <w:p w:rsidR="004237E8" w:rsidRPr="004D2388" w:rsidRDefault="002366EB" w:rsidP="004D2388">
      <w:pPr>
        <w:spacing w:before="120" w:after="120" w:line="240" w:lineRule="auto"/>
        <w:contextualSpacing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TUTTO CIO’ PREMESSO</w:t>
      </w:r>
      <w:r w:rsidR="00E642BF" w:rsidRPr="004D2388">
        <w:rPr>
          <w:rFonts w:asciiTheme="minorHAnsi" w:hAnsiTheme="minorHAnsi" w:cs="Times New Roman"/>
        </w:rPr>
        <w:t xml:space="preserve"> </w:t>
      </w:r>
    </w:p>
    <w:p w:rsidR="002366EB" w:rsidRPr="004D2388" w:rsidRDefault="002366EB" w:rsidP="004D2388">
      <w:pPr>
        <w:spacing w:before="120" w:after="120" w:line="240" w:lineRule="auto"/>
        <w:contextualSpacing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Si conviene e si stipula quanto segue</w:t>
      </w:r>
      <w:r w:rsidR="00E642BF" w:rsidRPr="004D2388">
        <w:rPr>
          <w:rFonts w:asciiTheme="minorHAnsi" w:hAnsiTheme="minorHAnsi" w:cs="Times New Roman"/>
        </w:rPr>
        <w:t>:</w:t>
      </w:r>
    </w:p>
    <w:p w:rsidR="002366EB" w:rsidRDefault="002366EB" w:rsidP="004D2388">
      <w:pPr>
        <w:pStyle w:val="BodyText"/>
        <w:kinsoku w:val="0"/>
        <w:overflowPunct w:val="0"/>
        <w:spacing w:before="120" w:after="120"/>
        <w:ind w:left="233" w:right="5864"/>
        <w:contextualSpacing/>
        <w:jc w:val="center"/>
        <w:rPr>
          <w:rFonts w:asciiTheme="minorHAnsi" w:hAnsiTheme="minorHAnsi"/>
          <w:w w:val="110"/>
          <w:sz w:val="22"/>
          <w:szCs w:val="22"/>
        </w:rPr>
      </w:pPr>
      <w:r w:rsidRPr="004D2388">
        <w:rPr>
          <w:rFonts w:asciiTheme="minorHAnsi" w:hAnsiTheme="minorHAnsi"/>
          <w:w w:val="110"/>
          <w:sz w:val="22"/>
          <w:szCs w:val="22"/>
        </w:rPr>
        <w:t xml:space="preserve">                                                                     </w:t>
      </w:r>
    </w:p>
    <w:p w:rsidR="008B4437" w:rsidRPr="004D2388" w:rsidRDefault="008B4437" w:rsidP="004D2388">
      <w:pPr>
        <w:pStyle w:val="BodyText"/>
        <w:kinsoku w:val="0"/>
        <w:overflowPunct w:val="0"/>
        <w:spacing w:before="120" w:after="120"/>
        <w:ind w:left="233" w:right="5864"/>
        <w:contextualSpacing/>
        <w:jc w:val="center"/>
        <w:rPr>
          <w:rFonts w:asciiTheme="minorHAnsi" w:hAnsiTheme="minorHAnsi"/>
          <w:sz w:val="22"/>
          <w:szCs w:val="22"/>
        </w:rPr>
      </w:pPr>
    </w:p>
    <w:p w:rsidR="00A11B20" w:rsidRPr="008B4437" w:rsidRDefault="000814A4" w:rsidP="008B4437">
      <w:pPr>
        <w:pStyle w:val="BodyText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A11B20" w:rsidRPr="004D2388">
        <w:rPr>
          <w:rFonts w:asciiTheme="minorHAnsi" w:hAnsiTheme="minorHAnsi"/>
          <w:b/>
          <w:w w:val="105"/>
          <w:sz w:val="22"/>
          <w:szCs w:val="22"/>
        </w:rPr>
        <w:t>(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Richiamo alle premesse)</w:t>
      </w:r>
    </w:p>
    <w:p w:rsidR="002366EB" w:rsidRPr="004D2388" w:rsidRDefault="006B0AD6" w:rsidP="004D2388">
      <w:pPr>
        <w:pStyle w:val="BodyText"/>
        <w:kinsoku w:val="0"/>
        <w:overflowPunct w:val="0"/>
        <w:spacing w:before="120" w:after="120"/>
        <w:ind w:left="0" w:right="3652"/>
        <w:contextualSpacing/>
        <w:rPr>
          <w:rFonts w:asciiTheme="minorHAnsi" w:hAnsiTheme="minorHAnsi"/>
          <w:spacing w:val="-6"/>
          <w:sz w:val="22"/>
          <w:szCs w:val="22"/>
        </w:rPr>
      </w:pPr>
      <w:r w:rsidRPr="004D2388">
        <w:rPr>
          <w:rFonts w:asciiTheme="minorHAnsi" w:hAnsiTheme="minorHAnsi"/>
          <w:spacing w:val="-6"/>
          <w:sz w:val="22"/>
          <w:szCs w:val="22"/>
        </w:rPr>
        <w:t>La premessa è patto e forma pa</w:t>
      </w:r>
      <w:r w:rsidR="00A11B20" w:rsidRPr="004D2388">
        <w:rPr>
          <w:rFonts w:asciiTheme="minorHAnsi" w:hAnsiTheme="minorHAnsi"/>
          <w:spacing w:val="-6"/>
          <w:sz w:val="22"/>
          <w:szCs w:val="22"/>
        </w:rPr>
        <w:t xml:space="preserve">rte </w:t>
      </w:r>
      <w:proofErr w:type="spellStart"/>
      <w:r w:rsidR="00A11B20" w:rsidRPr="004D2388">
        <w:rPr>
          <w:rFonts w:asciiTheme="minorHAnsi" w:hAnsiTheme="minorHAnsi"/>
          <w:spacing w:val="-6"/>
          <w:sz w:val="22"/>
          <w:szCs w:val="22"/>
        </w:rPr>
        <w:t>integrale</w:t>
      </w:r>
      <w:proofErr w:type="spellEnd"/>
      <w:r w:rsidR="00A11B20" w:rsidRPr="004D2388">
        <w:rPr>
          <w:rFonts w:asciiTheme="minorHAnsi" w:hAnsiTheme="minorHAnsi"/>
          <w:spacing w:val="-6"/>
          <w:sz w:val="22"/>
          <w:szCs w:val="22"/>
        </w:rPr>
        <w:t xml:space="preserve"> del pre</w:t>
      </w:r>
      <w:r w:rsidRPr="004D2388">
        <w:rPr>
          <w:rFonts w:asciiTheme="minorHAnsi" w:hAnsiTheme="minorHAnsi"/>
          <w:spacing w:val="-6"/>
          <w:sz w:val="22"/>
          <w:szCs w:val="22"/>
        </w:rPr>
        <w:t>sente atto</w:t>
      </w:r>
    </w:p>
    <w:p w:rsidR="002366EB" w:rsidRPr="004D2388" w:rsidRDefault="002366EB" w:rsidP="004D2388">
      <w:pPr>
        <w:pStyle w:val="BodyText"/>
        <w:kinsoku w:val="0"/>
        <w:overflowPunct w:val="0"/>
        <w:spacing w:before="120" w:after="120"/>
        <w:ind w:right="3652"/>
        <w:contextualSpacing/>
        <w:jc w:val="both"/>
        <w:rPr>
          <w:rFonts w:asciiTheme="minorHAnsi" w:hAnsiTheme="minorHAnsi"/>
          <w:sz w:val="22"/>
          <w:szCs w:val="22"/>
        </w:rPr>
      </w:pPr>
    </w:p>
    <w:p w:rsidR="00A11B20" w:rsidRPr="008B4437" w:rsidRDefault="000814A4" w:rsidP="008B4437">
      <w:pPr>
        <w:pStyle w:val="BodyText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(Obiettivo e finalità del Protocollo)</w:t>
      </w:r>
    </w:p>
    <w:p w:rsidR="003C119C" w:rsidRPr="004D2388" w:rsidRDefault="003C119C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</w:pP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>Il presente accordo è finalizzato a predisporre la strategia di intervento e le modalità di collaborazione istituzionale tra la Regione</w:t>
      </w:r>
      <w:r w:rsidR="00A11B20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 Campania</w:t>
      </w: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, </w:t>
      </w:r>
      <w:r w:rsidR="004237E8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>e l’ENTE _______</w:t>
      </w:r>
      <w:proofErr w:type="gramStart"/>
      <w:r w:rsidR="004237E8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per </w:t>
      </w: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 la</w:t>
      </w:r>
      <w:proofErr w:type="gramEnd"/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 realizzazione di </w:t>
      </w:r>
      <w:r w:rsidR="004237E8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>________</w:t>
      </w:r>
    </w:p>
    <w:p w:rsidR="005928A0" w:rsidRPr="004D2388" w:rsidRDefault="005928A0" w:rsidP="004D2388">
      <w:pPr>
        <w:pStyle w:val="ListParagraph"/>
        <w:kinsoku w:val="0"/>
        <w:overflowPunct w:val="0"/>
        <w:spacing w:before="120" w:after="120" w:line="240" w:lineRule="auto"/>
        <w:ind w:right="146"/>
        <w:jc w:val="both"/>
        <w:rPr>
          <w:rFonts w:asciiTheme="minorHAnsi" w:hAnsiTheme="minorHAnsi" w:cs="Times New Roman"/>
        </w:rPr>
      </w:pPr>
    </w:p>
    <w:p w:rsidR="005928A0" w:rsidRPr="008B4437" w:rsidRDefault="000814A4" w:rsidP="008B4437">
      <w:pPr>
        <w:pStyle w:val="BodyText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 xml:space="preserve">(Soggetto </w:t>
      </w:r>
      <w:r w:rsidR="003C119C" w:rsidRPr="004D2388">
        <w:rPr>
          <w:rFonts w:asciiTheme="minorHAnsi" w:hAnsiTheme="minorHAnsi"/>
          <w:b/>
          <w:w w:val="105"/>
          <w:sz w:val="22"/>
          <w:szCs w:val="22"/>
        </w:rPr>
        <w:t>p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romotore)</w:t>
      </w:r>
    </w:p>
    <w:p w:rsidR="002366EB" w:rsidRPr="004D2388" w:rsidRDefault="002366EB" w:rsidP="004D2388">
      <w:pPr>
        <w:pStyle w:val="BodyText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t>La</w:t>
      </w:r>
      <w:r w:rsidRPr="004D2388">
        <w:rPr>
          <w:rFonts w:asciiTheme="minorHAnsi" w:hAnsiTheme="minorHAnsi"/>
          <w:spacing w:val="6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Regione</w:t>
      </w:r>
      <w:r w:rsidRPr="004D2388">
        <w:rPr>
          <w:rFonts w:asciiTheme="minorHAnsi" w:hAnsiTheme="minorHAnsi"/>
          <w:spacing w:val="3"/>
          <w:w w:val="105"/>
          <w:sz w:val="22"/>
          <w:szCs w:val="22"/>
        </w:rPr>
        <w:t xml:space="preserve"> Campania </w:t>
      </w:r>
      <w:r w:rsidRPr="004D2388">
        <w:rPr>
          <w:rFonts w:asciiTheme="minorHAnsi" w:hAnsiTheme="minorHAnsi"/>
          <w:w w:val="105"/>
          <w:sz w:val="22"/>
          <w:szCs w:val="22"/>
        </w:rPr>
        <w:t>è</w:t>
      </w:r>
      <w:r w:rsidRPr="004D2388">
        <w:rPr>
          <w:rFonts w:asciiTheme="minorHAnsi" w:hAnsiTheme="minorHAnsi"/>
          <w:spacing w:val="51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il</w:t>
      </w:r>
      <w:r w:rsidRPr="004D2388">
        <w:rPr>
          <w:rFonts w:asciiTheme="minorHAnsi" w:hAnsiTheme="minorHAnsi"/>
          <w:spacing w:val="58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soggetto</w:t>
      </w:r>
      <w:r w:rsidRPr="004D2388">
        <w:rPr>
          <w:rFonts w:asciiTheme="minorHAnsi" w:hAnsiTheme="minorHAnsi"/>
          <w:spacing w:val="6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promotore del</w:t>
      </w:r>
      <w:r w:rsidRPr="004D2388">
        <w:rPr>
          <w:rFonts w:asciiTheme="minorHAnsi" w:hAnsiTheme="minorHAnsi"/>
          <w:spacing w:val="60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presente</w:t>
      </w:r>
      <w:r w:rsidRPr="004D2388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Protocollo</w:t>
      </w:r>
      <w:r w:rsidRPr="004D2388">
        <w:rPr>
          <w:rFonts w:asciiTheme="minorHAnsi" w:hAnsiTheme="minorHAnsi"/>
          <w:spacing w:val="1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finalizzato</w:t>
      </w:r>
      <w:r w:rsidRPr="004D2388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ad</w:t>
      </w:r>
      <w:r w:rsidRPr="004D2388">
        <w:rPr>
          <w:rFonts w:asciiTheme="minorHAnsi" w:hAnsiTheme="minorHAnsi"/>
          <w:w w:val="98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implementare</w:t>
      </w:r>
      <w:r w:rsidRPr="004D2388">
        <w:rPr>
          <w:rFonts w:asciiTheme="minorHAnsi" w:hAnsiTheme="minorHAnsi"/>
          <w:spacing w:val="56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 xml:space="preserve">interventi di </w:t>
      </w:r>
      <w:r w:rsidR="004237E8" w:rsidRPr="004D2388">
        <w:rPr>
          <w:rFonts w:asciiTheme="minorHAnsi" w:hAnsiTheme="minorHAnsi"/>
          <w:w w:val="105"/>
          <w:sz w:val="22"/>
          <w:szCs w:val="22"/>
        </w:rPr>
        <w:t>________________________</w:t>
      </w:r>
    </w:p>
    <w:p w:rsidR="00191122" w:rsidRPr="004D2388" w:rsidRDefault="00191122" w:rsidP="004D2388">
      <w:pPr>
        <w:pStyle w:val="BodyText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w w:val="105"/>
          <w:sz w:val="22"/>
          <w:szCs w:val="22"/>
        </w:rPr>
      </w:pPr>
    </w:p>
    <w:p w:rsidR="005928A0" w:rsidRPr="008B4437" w:rsidRDefault="000814A4" w:rsidP="008B4437">
      <w:pPr>
        <w:pStyle w:val="BodyText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sz w:val="22"/>
          <w:szCs w:val="22"/>
        </w:rPr>
        <w:t xml:space="preserve">(Soggetto </w:t>
      </w:r>
      <w:r w:rsidR="009806BC" w:rsidRPr="004D2388">
        <w:rPr>
          <w:rFonts w:asciiTheme="minorHAnsi" w:hAnsiTheme="minorHAnsi"/>
          <w:b/>
          <w:sz w:val="22"/>
          <w:szCs w:val="22"/>
        </w:rPr>
        <w:t>Ben</w:t>
      </w:r>
      <w:r w:rsidR="00582A56" w:rsidRPr="004D2388">
        <w:rPr>
          <w:rFonts w:asciiTheme="minorHAnsi" w:hAnsiTheme="minorHAnsi"/>
          <w:b/>
          <w:sz w:val="22"/>
          <w:szCs w:val="22"/>
        </w:rPr>
        <w:t>e</w:t>
      </w:r>
      <w:r w:rsidR="009806BC" w:rsidRPr="004D2388">
        <w:rPr>
          <w:rFonts w:asciiTheme="minorHAnsi" w:hAnsiTheme="minorHAnsi"/>
          <w:b/>
          <w:sz w:val="22"/>
          <w:szCs w:val="22"/>
        </w:rPr>
        <w:t>ficiario</w:t>
      </w:r>
      <w:r w:rsidR="002366EB" w:rsidRPr="004D2388">
        <w:rPr>
          <w:rFonts w:asciiTheme="minorHAnsi" w:hAnsiTheme="minorHAnsi"/>
          <w:b/>
          <w:sz w:val="22"/>
          <w:szCs w:val="22"/>
        </w:rPr>
        <w:t>)</w:t>
      </w:r>
    </w:p>
    <w:p w:rsidR="002366EB" w:rsidRPr="004D2388" w:rsidRDefault="004237E8" w:rsidP="004D2388">
      <w:pPr>
        <w:pStyle w:val="BodyText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lastRenderedPageBreak/>
        <w:t>Soggetto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</w:t>
      </w:r>
      <w:r w:rsidR="005928A0" w:rsidRPr="004D2388">
        <w:rPr>
          <w:rFonts w:asciiTheme="minorHAnsi" w:hAnsiTheme="minorHAnsi"/>
          <w:w w:val="105"/>
          <w:sz w:val="22"/>
          <w:szCs w:val="22"/>
        </w:rPr>
        <w:t>beneficiari</w:t>
      </w:r>
      <w:r w:rsidRPr="004D2388">
        <w:rPr>
          <w:rFonts w:asciiTheme="minorHAnsi" w:hAnsiTheme="minorHAnsi"/>
          <w:w w:val="105"/>
          <w:sz w:val="22"/>
          <w:szCs w:val="22"/>
        </w:rPr>
        <w:t>o/i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delle attività </w:t>
      </w:r>
      <w:r w:rsidR="009806BC" w:rsidRPr="004D2388">
        <w:rPr>
          <w:rFonts w:asciiTheme="minorHAnsi" w:hAnsiTheme="minorHAnsi"/>
          <w:w w:val="105"/>
          <w:sz w:val="22"/>
          <w:szCs w:val="22"/>
        </w:rPr>
        <w:t>oggetto del presente protocollo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, </w:t>
      </w:r>
      <w:r w:rsidRPr="004D2388">
        <w:rPr>
          <w:rFonts w:asciiTheme="minorHAnsi" w:hAnsiTheme="minorHAnsi"/>
          <w:w w:val="105"/>
          <w:sz w:val="22"/>
          <w:szCs w:val="22"/>
        </w:rPr>
        <w:t>è l’ENTE_______</w:t>
      </w:r>
    </w:p>
    <w:p w:rsidR="005928A0" w:rsidRPr="004D2388" w:rsidRDefault="005928A0" w:rsidP="004D2388">
      <w:pPr>
        <w:pStyle w:val="BodyText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t>I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Soggetti </w:t>
      </w:r>
      <w:r w:rsidRPr="004D2388">
        <w:rPr>
          <w:rFonts w:asciiTheme="minorHAnsi" w:hAnsiTheme="minorHAnsi"/>
          <w:w w:val="105"/>
          <w:sz w:val="22"/>
          <w:szCs w:val="22"/>
        </w:rPr>
        <w:t xml:space="preserve">beneficiari 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>individ</w:t>
      </w:r>
      <w:r w:rsidR="009806BC" w:rsidRPr="004D2388">
        <w:rPr>
          <w:rFonts w:asciiTheme="minorHAnsi" w:hAnsiTheme="minorHAnsi"/>
          <w:w w:val="105"/>
          <w:sz w:val="22"/>
          <w:szCs w:val="22"/>
        </w:rPr>
        <w:t>ueranno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le sedi presso le quali </w:t>
      </w:r>
      <w:r w:rsidR="004237E8" w:rsidRPr="004D2388">
        <w:rPr>
          <w:rFonts w:asciiTheme="minorHAnsi" w:hAnsiTheme="minorHAnsi"/>
          <w:w w:val="105"/>
          <w:sz w:val="22"/>
          <w:szCs w:val="22"/>
        </w:rPr>
        <w:t>si svolgeranno le attività ________</w:t>
      </w:r>
    </w:p>
    <w:p w:rsidR="004D2388" w:rsidRDefault="004D2388" w:rsidP="004D2388">
      <w:pPr>
        <w:autoSpaceDE w:val="0"/>
        <w:spacing w:before="120" w:after="120" w:line="240" w:lineRule="auto"/>
        <w:contextualSpacing/>
        <w:jc w:val="center"/>
        <w:rPr>
          <w:rFonts w:asciiTheme="minorHAnsi" w:hAnsiTheme="minorHAnsi" w:cs="Times New Roman"/>
          <w:color w:val="000000"/>
        </w:rPr>
      </w:pPr>
    </w:p>
    <w:p w:rsidR="002366EB" w:rsidRPr="004D2388" w:rsidRDefault="002366EB" w:rsidP="004D2388">
      <w:pPr>
        <w:autoSpaceDE w:val="0"/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 w:rsidRPr="004D2388">
        <w:rPr>
          <w:rFonts w:asciiTheme="minorHAnsi" w:hAnsiTheme="minorHAnsi" w:cs="Times New Roman"/>
          <w:b/>
          <w:color w:val="000000"/>
        </w:rPr>
        <w:t>Art.</w:t>
      </w:r>
      <w:r w:rsidR="000814A4">
        <w:rPr>
          <w:rFonts w:asciiTheme="minorHAnsi" w:hAnsiTheme="minorHAnsi" w:cs="Times New Roman"/>
          <w:b/>
          <w:color w:val="000000"/>
        </w:rPr>
        <w:t xml:space="preserve"> __ </w:t>
      </w:r>
      <w:r w:rsidRPr="004D2388">
        <w:rPr>
          <w:rFonts w:asciiTheme="minorHAnsi" w:hAnsiTheme="minorHAnsi" w:cs="Times New Roman"/>
          <w:b/>
          <w:color w:val="000000"/>
        </w:rPr>
        <w:t>(Disposizioni finali</w:t>
      </w:r>
      <w:r w:rsidR="007744E8" w:rsidRPr="004D2388">
        <w:rPr>
          <w:rFonts w:asciiTheme="minorHAnsi" w:hAnsiTheme="minorHAnsi" w:cs="Times New Roman"/>
          <w:b/>
          <w:color w:val="000000"/>
        </w:rPr>
        <w:t xml:space="preserve"> e risorse finanziarie</w:t>
      </w:r>
      <w:r w:rsidRPr="004D2388">
        <w:rPr>
          <w:rFonts w:asciiTheme="minorHAnsi" w:hAnsiTheme="minorHAnsi" w:cs="Times New Roman"/>
          <w:b/>
          <w:color w:val="000000"/>
        </w:rPr>
        <w:t>)</w:t>
      </w:r>
      <w:r w:rsidR="00582A56" w:rsidRPr="004D2388">
        <w:rPr>
          <w:rFonts w:asciiTheme="minorHAnsi" w:hAnsiTheme="minorHAnsi" w:cs="Times New Roman"/>
          <w:b/>
          <w:color w:val="000000"/>
        </w:rPr>
        <w:t xml:space="preserve"> </w:t>
      </w:r>
    </w:p>
    <w:p w:rsidR="002366EB" w:rsidRPr="004D2388" w:rsidRDefault="002366EB" w:rsidP="004D2388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4D2388">
        <w:rPr>
          <w:rFonts w:asciiTheme="minorHAnsi" w:hAnsiTheme="minorHAnsi"/>
          <w:color w:val="000000"/>
          <w:sz w:val="22"/>
          <w:szCs w:val="22"/>
        </w:rPr>
        <w:t>Il presente protocollo ha efficacia dalla data della sua s</w:t>
      </w:r>
      <w:r w:rsidR="004E69DA" w:rsidRPr="004D2388">
        <w:rPr>
          <w:rFonts w:asciiTheme="minorHAnsi" w:hAnsiTheme="minorHAnsi"/>
          <w:color w:val="000000"/>
          <w:sz w:val="22"/>
          <w:szCs w:val="22"/>
        </w:rPr>
        <w:t xml:space="preserve">ottoscrizione fino al </w:t>
      </w:r>
      <w:r w:rsidR="004237E8" w:rsidRPr="004D2388">
        <w:rPr>
          <w:rFonts w:asciiTheme="minorHAnsi" w:hAnsiTheme="minorHAnsi"/>
          <w:color w:val="000000"/>
          <w:sz w:val="22"/>
          <w:szCs w:val="22"/>
        </w:rPr>
        <w:t>__________.</w:t>
      </w:r>
    </w:p>
    <w:p w:rsidR="00DE7751" w:rsidRDefault="000B087C" w:rsidP="00DE7751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4D2388">
        <w:rPr>
          <w:rFonts w:asciiTheme="minorHAnsi" w:hAnsiTheme="minorHAnsi"/>
          <w:i/>
          <w:color w:val="000000"/>
          <w:sz w:val="22"/>
          <w:szCs w:val="22"/>
        </w:rPr>
        <w:t>(INSERIRE INOLTRE I TEMPI CERTI DI ATTUAZIONE)</w:t>
      </w:r>
      <w:r w:rsidR="00DE775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</w:p>
    <w:p w:rsidR="00DE7751" w:rsidRDefault="002366EB" w:rsidP="00DE7751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La Regione Campania si farà carico di ogni onere finanziario per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 xml:space="preserve"> la realizzazione delle azioni </w:t>
      </w:r>
      <w:r w:rsidRPr="00DE7751">
        <w:rPr>
          <w:rFonts w:asciiTheme="minorHAnsi" w:hAnsiTheme="minorHAnsi"/>
          <w:color w:val="000000"/>
          <w:sz w:val="22"/>
          <w:szCs w:val="22"/>
        </w:rPr>
        <w:t>previste dal presente protocollo</w:t>
      </w:r>
      <w:r w:rsidR="00D1600A" w:rsidRPr="00DE7751">
        <w:rPr>
          <w:rFonts w:asciiTheme="minorHAnsi" w:hAnsiTheme="minorHAnsi"/>
          <w:color w:val="000000"/>
          <w:sz w:val="22"/>
          <w:szCs w:val="22"/>
        </w:rPr>
        <w:t xml:space="preserve"> precisando che nessun onere economico graverà 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>sull’ENTE _____</w:t>
      </w:r>
      <w:r w:rsidR="00DD3FCD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>(</w:t>
      </w:r>
      <w:r w:rsidR="004237E8" w:rsidRPr="00DE7751">
        <w:rPr>
          <w:rFonts w:asciiTheme="minorHAnsi" w:hAnsiTheme="minorHAnsi"/>
          <w:color w:val="000000"/>
          <w:sz w:val="22"/>
          <w:szCs w:val="22"/>
        </w:rPr>
        <w:t>oppure in caso contrario specificare le eventuali risorse finanziarie a carico dell’ENTE_______)</w:t>
      </w:r>
    </w:p>
    <w:p w:rsidR="002366EB" w:rsidRPr="00DE7751" w:rsidRDefault="004D2388" w:rsidP="00DE7751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Con succe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>ssivo atto,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E7751">
        <w:rPr>
          <w:rFonts w:asciiTheme="minorHAnsi" w:hAnsiTheme="minorHAnsi"/>
          <w:color w:val="000000"/>
          <w:sz w:val="22"/>
          <w:szCs w:val="22"/>
        </w:rPr>
        <w:t xml:space="preserve">la Regione Campania adotterà le disposizioni 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>attuative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, entro </w:t>
      </w:r>
      <w:r w:rsidR="004237E8" w:rsidRPr="00DE7751">
        <w:rPr>
          <w:rFonts w:asciiTheme="minorHAnsi" w:hAnsiTheme="minorHAnsi"/>
          <w:color w:val="000000"/>
          <w:sz w:val="22"/>
          <w:szCs w:val="22"/>
        </w:rPr>
        <w:t>______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 giorni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>dalla sottoscrizione del presente protocollo.</w:t>
      </w:r>
    </w:p>
    <w:p w:rsidR="00E87DDB" w:rsidRPr="004D2388" w:rsidRDefault="00E87DDB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:rsidR="00E87DDB" w:rsidRPr="00DD3FCD" w:rsidRDefault="000814A4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Art. __ </w:t>
      </w:r>
      <w:r w:rsidR="00E87DDB" w:rsidRPr="00DD3FCD">
        <w:rPr>
          <w:rFonts w:asciiTheme="minorHAnsi" w:hAnsiTheme="minorHAnsi" w:cs="Times New Roman"/>
          <w:b/>
          <w:color w:val="000000"/>
        </w:rPr>
        <w:t>(Decadenza automatica)</w:t>
      </w:r>
    </w:p>
    <w:p w:rsidR="00E87DDB" w:rsidRPr="00DE7751" w:rsidRDefault="00E87DDB" w:rsidP="00DE7751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 xml:space="preserve">Ai sensi della </w:t>
      </w:r>
      <w:r w:rsidR="00FE429E" w:rsidRPr="00DE7751">
        <w:rPr>
          <w:rFonts w:asciiTheme="minorHAnsi" w:hAnsiTheme="minorHAnsi"/>
          <w:color w:val="000000"/>
          <w:sz w:val="22"/>
          <w:szCs w:val="22"/>
        </w:rPr>
        <w:t xml:space="preserve">Legge regionale 18 gennaio 2016, n. 1, </w:t>
      </w:r>
      <w:r w:rsidRPr="00DE7751">
        <w:rPr>
          <w:rFonts w:asciiTheme="minorHAnsi" w:hAnsiTheme="minorHAnsi"/>
          <w:color w:val="000000"/>
          <w:sz w:val="22"/>
          <w:szCs w:val="22"/>
        </w:rPr>
        <w:t>il presente protocollo decadrà automaticamente in caso di assenza di atti di impulso, attuativi o esecutivi nell'anno successivo alla data di sottoscrizione.</w:t>
      </w:r>
    </w:p>
    <w:p w:rsidR="00E87DDB" w:rsidRPr="00DE7751" w:rsidRDefault="00E87DDB" w:rsidP="00DE7751">
      <w:pPr>
        <w:pStyle w:val="BodyText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La decadenza sarà accertata a cura del Dirigente competente per materia e comunicata agli uffici di Presidenza, nonché, agli organismi interessati.</w:t>
      </w:r>
    </w:p>
    <w:p w:rsidR="00442122" w:rsidRPr="004D2388" w:rsidRDefault="00442122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:rsidR="00442122" w:rsidRPr="008B4437" w:rsidRDefault="000814A4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Art. __ </w:t>
      </w:r>
      <w:r w:rsidR="00442122" w:rsidRPr="008B4437">
        <w:rPr>
          <w:rFonts w:asciiTheme="minorHAnsi" w:hAnsiTheme="minorHAnsi" w:cs="Times New Roman"/>
          <w:b/>
          <w:color w:val="000000"/>
        </w:rPr>
        <w:t>(Autorizzazione al trattamento dati personali)</w:t>
      </w:r>
    </w:p>
    <w:p w:rsidR="00442122" w:rsidRDefault="00442122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  <w:r w:rsidRPr="004D2388">
        <w:rPr>
          <w:rFonts w:asciiTheme="minorHAnsi" w:hAnsiTheme="minorHAnsi" w:cs="Times New Roman"/>
          <w:color w:val="000000"/>
        </w:rPr>
        <w:t>Le p</w:t>
      </w:r>
      <w:r w:rsidR="008B4437">
        <w:rPr>
          <w:rFonts w:asciiTheme="minorHAnsi" w:hAnsiTheme="minorHAnsi" w:cs="Times New Roman"/>
          <w:color w:val="000000"/>
        </w:rPr>
        <w:t>arti autorizzano reciprocamente</w:t>
      </w:r>
      <w:r w:rsidRPr="004D2388">
        <w:rPr>
          <w:rFonts w:asciiTheme="minorHAnsi" w:hAnsiTheme="minorHAnsi" w:cs="Times New Roman"/>
          <w:color w:val="000000"/>
        </w:rPr>
        <w:t xml:space="preserve"> il trattamento dei dati personali, ai sensi de</w:t>
      </w:r>
      <w:r w:rsidR="008B4437">
        <w:rPr>
          <w:rFonts w:asciiTheme="minorHAnsi" w:hAnsiTheme="minorHAnsi" w:cs="Times New Roman"/>
          <w:color w:val="000000"/>
        </w:rPr>
        <w:t xml:space="preserve">l </w:t>
      </w:r>
      <w:proofErr w:type="spellStart"/>
      <w:proofErr w:type="gramStart"/>
      <w:r w:rsidR="008B4437">
        <w:rPr>
          <w:rFonts w:asciiTheme="minorHAnsi" w:hAnsiTheme="minorHAnsi" w:cs="Times New Roman"/>
          <w:color w:val="000000"/>
        </w:rPr>
        <w:t>D.Lgs</w:t>
      </w:r>
      <w:proofErr w:type="gramEnd"/>
      <w:r w:rsidR="008B4437">
        <w:rPr>
          <w:rFonts w:asciiTheme="minorHAnsi" w:hAnsiTheme="minorHAnsi" w:cs="Times New Roman"/>
          <w:color w:val="000000"/>
        </w:rPr>
        <w:t>.</w:t>
      </w:r>
      <w:proofErr w:type="spellEnd"/>
      <w:r w:rsidR="008B4437">
        <w:rPr>
          <w:rFonts w:asciiTheme="minorHAnsi" w:hAnsiTheme="minorHAnsi" w:cs="Times New Roman"/>
          <w:color w:val="000000"/>
        </w:rPr>
        <w:t xml:space="preserve"> n. 196/2003 e </w:t>
      </w:r>
      <w:proofErr w:type="spellStart"/>
      <w:r w:rsidR="008B4437">
        <w:rPr>
          <w:rFonts w:asciiTheme="minorHAnsi" w:hAnsiTheme="minorHAnsi" w:cs="Times New Roman"/>
          <w:color w:val="000000"/>
        </w:rPr>
        <w:t>ss.mm.ii</w:t>
      </w:r>
      <w:proofErr w:type="spellEnd"/>
      <w:r w:rsidR="008B4437">
        <w:rPr>
          <w:rFonts w:asciiTheme="minorHAnsi" w:hAnsiTheme="minorHAnsi" w:cs="Times New Roman"/>
          <w:color w:val="000000"/>
        </w:rPr>
        <w:t xml:space="preserve">., nonché, </w:t>
      </w:r>
      <w:r w:rsidRPr="004D2388">
        <w:rPr>
          <w:rFonts w:asciiTheme="minorHAnsi" w:hAnsiTheme="minorHAnsi" w:cs="Times New Roman"/>
          <w:color w:val="000000"/>
        </w:rPr>
        <w:t xml:space="preserve">del Reg. UE 2016/679 del </w:t>
      </w:r>
      <w:r w:rsidR="00C31A43" w:rsidRPr="004D2388">
        <w:rPr>
          <w:rFonts w:asciiTheme="minorHAnsi" w:hAnsiTheme="minorHAnsi" w:cs="Times New Roman"/>
          <w:color w:val="000000"/>
        </w:rPr>
        <w:t>27 aprile 2016.</w:t>
      </w:r>
    </w:p>
    <w:p w:rsidR="00BB0CF3" w:rsidRPr="00DF7810" w:rsidRDefault="00BB0CF3" w:rsidP="00BB0CF3">
      <w:p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86774B">
        <w:t xml:space="preserve">I dati dei beneficiari saranno trattati, in </w:t>
      </w:r>
      <w:r w:rsidRPr="0086774B">
        <w:rPr>
          <w:color w:val="000000" w:themeColor="text1"/>
        </w:rPr>
        <w:t xml:space="preserve">attuazione </w:t>
      </w:r>
      <w:r w:rsidRPr="0086774B">
        <w:rPr>
          <w:iCs/>
          <w:color w:val="000000" w:themeColor="text1"/>
        </w:rPr>
        <w:t xml:space="preserve">dell’art. 125, paragrafo 4 lettera c) del Reg. (UE) </w:t>
      </w:r>
      <w:r w:rsidR="002C3CE1">
        <w:rPr>
          <w:iCs/>
          <w:color w:val="000000" w:themeColor="text1"/>
        </w:rPr>
        <w:t xml:space="preserve">1303/2013 e </w:t>
      </w:r>
      <w:proofErr w:type="spellStart"/>
      <w:r w:rsidR="002C3CE1">
        <w:rPr>
          <w:iCs/>
          <w:color w:val="000000" w:themeColor="text1"/>
        </w:rPr>
        <w:t>ss.mm.ii</w:t>
      </w:r>
      <w:proofErr w:type="spellEnd"/>
      <w:r w:rsidR="002C3CE1">
        <w:rPr>
          <w:iCs/>
          <w:color w:val="000000" w:themeColor="text1"/>
        </w:rPr>
        <w:t>.</w:t>
      </w:r>
      <w:r w:rsidRPr="0086774B">
        <w:rPr>
          <w:iCs/>
          <w:color w:val="000000" w:themeColor="text1"/>
        </w:rPr>
        <w:t xml:space="preserve">, </w:t>
      </w:r>
      <w:r w:rsidRPr="0086774B">
        <w:t>ai fini dell’individuazione degli indicatori del rischio di frode attraverso un apposito sistema informatico, fornito dalla Commissione Europea</w:t>
      </w:r>
      <w:r>
        <w:rPr>
          <w:rStyle w:val="FootnoteReference"/>
        </w:rPr>
        <w:footnoteReference w:id="1"/>
      </w:r>
      <w:r w:rsidRPr="0086774B">
        <w:t xml:space="preserve"> alle Autorità di Gestione del FSE”.</w:t>
      </w:r>
    </w:p>
    <w:p w:rsidR="003E42DA" w:rsidRPr="00F929DB" w:rsidRDefault="003E42DA" w:rsidP="003E42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i/>
          <w:color w:val="FF0000"/>
        </w:rPr>
      </w:pPr>
      <w:r w:rsidRPr="00F929DB">
        <w:rPr>
          <w:i/>
          <w:color w:val="FF0000"/>
        </w:rPr>
        <w:t>ALERT</w:t>
      </w:r>
      <w:r>
        <w:rPr>
          <w:i/>
          <w:color w:val="FF0000"/>
        </w:rPr>
        <w:t>: Verificare la necessità di predisporre la documentazione obbligatoria per il trattamento dei dati, come l’informativa sulla privacy e l’autorizzazione al trattamento dei dati da trasferire ai beneficiari coinvolti nel procedimento.</w:t>
      </w:r>
    </w:p>
    <w:p w:rsidR="00BB0CF3" w:rsidRPr="004D2388" w:rsidRDefault="00BB0CF3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:rsidR="008B4437" w:rsidRDefault="008B4437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:rsidR="002366EB" w:rsidRPr="004D2388" w:rsidRDefault="00D1600A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F.TO</w:t>
      </w:r>
    </w:p>
    <w:p w:rsidR="00B15C80" w:rsidRPr="004D2388" w:rsidRDefault="00B15C80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:rsidR="004237E8" w:rsidRPr="004D2388" w:rsidRDefault="00D1600A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Regione Campania</w:t>
      </w:r>
    </w:p>
    <w:p w:rsidR="00B15C80" w:rsidRPr="004D2388" w:rsidRDefault="00B15C80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:rsidR="00D1600A" w:rsidRPr="004D2388" w:rsidRDefault="004237E8" w:rsidP="004D2388">
      <w:pPr>
        <w:pStyle w:val="BodyText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ENTE______</w:t>
      </w:r>
    </w:p>
    <w:sectPr w:rsidR="00D1600A" w:rsidRPr="004D2388" w:rsidSect="00526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7E" w:rsidRDefault="0012507E" w:rsidP="00E87DDB">
      <w:pPr>
        <w:spacing w:after="0" w:line="240" w:lineRule="auto"/>
      </w:pPr>
      <w:r>
        <w:separator/>
      </w:r>
    </w:p>
  </w:endnote>
  <w:endnote w:type="continuationSeparator" w:id="0">
    <w:p w:rsidR="0012507E" w:rsidRDefault="0012507E" w:rsidP="00E8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7E" w:rsidRDefault="0012507E" w:rsidP="00E87DDB">
      <w:pPr>
        <w:spacing w:after="0" w:line="240" w:lineRule="auto"/>
      </w:pPr>
      <w:r>
        <w:separator/>
      </w:r>
    </w:p>
  </w:footnote>
  <w:footnote w:type="continuationSeparator" w:id="0">
    <w:p w:rsidR="0012507E" w:rsidRDefault="0012507E" w:rsidP="00E87DDB">
      <w:pPr>
        <w:spacing w:after="0" w:line="240" w:lineRule="auto"/>
      </w:pPr>
      <w:r>
        <w:continuationSeparator/>
      </w:r>
    </w:p>
  </w:footnote>
  <w:footnote w:id="1">
    <w:p w:rsidR="00BB0CF3" w:rsidRDefault="00BB0C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5750">
        <w:t xml:space="preserve">I Servizi della Commissione Europea hanno istituito ad un apposito sito web dedicato, consultabile, anche attraverso il portale regionale </w:t>
      </w:r>
      <w:hyperlink r:id="rId1" w:history="1">
        <w:r w:rsidR="000F6A80" w:rsidRPr="00155370">
          <w:rPr>
            <w:rStyle w:val="Hyperlink"/>
          </w:rPr>
          <w:t>www.fse.regione.campania.it</w:t>
        </w:r>
      </w:hyperlink>
      <w:r w:rsidRPr="00B95750">
        <w:rPr>
          <w:rStyle w:val="Hyperlink"/>
        </w:rPr>
        <w:t>,</w:t>
      </w:r>
      <w:r w:rsidRPr="00B95750">
        <w:t xml:space="preserve"> al link, </w:t>
      </w:r>
      <w:hyperlink r:id="rId2" w:history="1">
        <w:r w:rsidRPr="00B95750">
          <w:rPr>
            <w:rStyle w:val="Hyperlink"/>
          </w:rPr>
          <w:t>http://ec.europa.eu/social/main.jsp?catId=325&amp;intPageId=3587&amp;langId=it</w:t>
        </w:r>
      </w:hyperlink>
      <w:r w:rsidRPr="00B95750">
        <w:t xml:space="preserve">, finalizzato a spiegare il processo e lo </w:t>
      </w:r>
      <w:bookmarkStart w:id="0" w:name="_GoBack"/>
      <w:bookmarkEnd w:id="0"/>
      <w:r w:rsidRPr="00B95750">
        <w:t>scopo dell’analisi dei dati.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MS Reference Specialty" w:hAnsi="MS Reference Specialty" w:cs="MS Reference Specialty"/>
        <w:b w:val="0"/>
        <w:bCs w:val="0"/>
        <w:w w:val="62"/>
        <w:sz w:val="22"/>
        <w:szCs w:val="22"/>
      </w:rPr>
    </w:lvl>
    <w:lvl w:ilvl="1">
      <w:start w:val="1"/>
      <w:numFmt w:val="lowerLetter"/>
      <w:lvlText w:val="%2)"/>
      <w:lvlJc w:val="left"/>
      <w:pPr>
        <w:ind w:hanging="346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84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23367"/>
    <w:multiLevelType w:val="hybridMultilevel"/>
    <w:tmpl w:val="CFEAB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290F76"/>
    <w:multiLevelType w:val="hybridMultilevel"/>
    <w:tmpl w:val="0590AC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8F28F9"/>
    <w:multiLevelType w:val="hybridMultilevel"/>
    <w:tmpl w:val="1B640C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3DB"/>
    <w:multiLevelType w:val="hybridMultilevel"/>
    <w:tmpl w:val="9612E0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C6035"/>
    <w:multiLevelType w:val="hybridMultilevel"/>
    <w:tmpl w:val="B6CE9C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21B8"/>
    <w:multiLevelType w:val="hybridMultilevel"/>
    <w:tmpl w:val="03588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611FB"/>
    <w:multiLevelType w:val="hybridMultilevel"/>
    <w:tmpl w:val="20583C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DB3CD5"/>
    <w:multiLevelType w:val="hybridMultilevel"/>
    <w:tmpl w:val="0E1A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836976"/>
    <w:multiLevelType w:val="hybridMultilevel"/>
    <w:tmpl w:val="56E2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E42"/>
    <w:multiLevelType w:val="hybridMultilevel"/>
    <w:tmpl w:val="F66424F6"/>
    <w:lvl w:ilvl="0" w:tplc="7EBC980E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5BA33AA7"/>
    <w:multiLevelType w:val="hybridMultilevel"/>
    <w:tmpl w:val="947AB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77283"/>
    <w:multiLevelType w:val="hybridMultilevel"/>
    <w:tmpl w:val="B8366D58"/>
    <w:lvl w:ilvl="0" w:tplc="3E8E2C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2B71"/>
    <w:multiLevelType w:val="hybridMultilevel"/>
    <w:tmpl w:val="9418C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11BB"/>
    <w:multiLevelType w:val="hybridMultilevel"/>
    <w:tmpl w:val="9CAAC594"/>
    <w:lvl w:ilvl="0" w:tplc="3064BE7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4"/>
    <w:rsid w:val="00024DD8"/>
    <w:rsid w:val="00077F9A"/>
    <w:rsid w:val="000814A4"/>
    <w:rsid w:val="000B087C"/>
    <w:rsid w:val="000F6A80"/>
    <w:rsid w:val="0012507E"/>
    <w:rsid w:val="00191122"/>
    <w:rsid w:val="001C277E"/>
    <w:rsid w:val="00224A7B"/>
    <w:rsid w:val="002353E5"/>
    <w:rsid w:val="002366EB"/>
    <w:rsid w:val="0024695A"/>
    <w:rsid w:val="002B2060"/>
    <w:rsid w:val="002C3CE1"/>
    <w:rsid w:val="00306BB0"/>
    <w:rsid w:val="003568C0"/>
    <w:rsid w:val="00360130"/>
    <w:rsid w:val="00374626"/>
    <w:rsid w:val="00384300"/>
    <w:rsid w:val="003B1F94"/>
    <w:rsid w:val="003C119C"/>
    <w:rsid w:val="003C3639"/>
    <w:rsid w:val="003E16E2"/>
    <w:rsid w:val="003E42DA"/>
    <w:rsid w:val="003E53F2"/>
    <w:rsid w:val="003F36CC"/>
    <w:rsid w:val="0040186E"/>
    <w:rsid w:val="00406F83"/>
    <w:rsid w:val="00416E0C"/>
    <w:rsid w:val="004237E8"/>
    <w:rsid w:val="00442122"/>
    <w:rsid w:val="004D2388"/>
    <w:rsid w:val="004E69DA"/>
    <w:rsid w:val="00526A41"/>
    <w:rsid w:val="00534459"/>
    <w:rsid w:val="00582A56"/>
    <w:rsid w:val="005928A0"/>
    <w:rsid w:val="005A4C42"/>
    <w:rsid w:val="005C1C8B"/>
    <w:rsid w:val="005F0768"/>
    <w:rsid w:val="00614B52"/>
    <w:rsid w:val="006217A8"/>
    <w:rsid w:val="00634ED3"/>
    <w:rsid w:val="00682D02"/>
    <w:rsid w:val="006B0AD6"/>
    <w:rsid w:val="006B1B47"/>
    <w:rsid w:val="006B292D"/>
    <w:rsid w:val="007034D4"/>
    <w:rsid w:val="007640B4"/>
    <w:rsid w:val="007744E8"/>
    <w:rsid w:val="00785C6B"/>
    <w:rsid w:val="00797871"/>
    <w:rsid w:val="007A2022"/>
    <w:rsid w:val="007E0D5C"/>
    <w:rsid w:val="007E38A8"/>
    <w:rsid w:val="007F1A39"/>
    <w:rsid w:val="0081382F"/>
    <w:rsid w:val="00820578"/>
    <w:rsid w:val="00837650"/>
    <w:rsid w:val="0086774B"/>
    <w:rsid w:val="008A2521"/>
    <w:rsid w:val="008A75A7"/>
    <w:rsid w:val="008B4437"/>
    <w:rsid w:val="008B6176"/>
    <w:rsid w:val="008D1EB2"/>
    <w:rsid w:val="008D78AE"/>
    <w:rsid w:val="009717A4"/>
    <w:rsid w:val="009806BC"/>
    <w:rsid w:val="009C10BE"/>
    <w:rsid w:val="009C43DF"/>
    <w:rsid w:val="009F1D6B"/>
    <w:rsid w:val="00A05016"/>
    <w:rsid w:val="00A11494"/>
    <w:rsid w:val="00A11B20"/>
    <w:rsid w:val="00A77939"/>
    <w:rsid w:val="00A908AB"/>
    <w:rsid w:val="00A93621"/>
    <w:rsid w:val="00AD2D36"/>
    <w:rsid w:val="00AE54D4"/>
    <w:rsid w:val="00B01E31"/>
    <w:rsid w:val="00B15C80"/>
    <w:rsid w:val="00B75C54"/>
    <w:rsid w:val="00B7745E"/>
    <w:rsid w:val="00B85C27"/>
    <w:rsid w:val="00BB0CF3"/>
    <w:rsid w:val="00BE6691"/>
    <w:rsid w:val="00C26014"/>
    <w:rsid w:val="00C31A43"/>
    <w:rsid w:val="00C323BB"/>
    <w:rsid w:val="00C63517"/>
    <w:rsid w:val="00CE1B20"/>
    <w:rsid w:val="00D0233D"/>
    <w:rsid w:val="00D14269"/>
    <w:rsid w:val="00D1600A"/>
    <w:rsid w:val="00D167E0"/>
    <w:rsid w:val="00D975F6"/>
    <w:rsid w:val="00DA4500"/>
    <w:rsid w:val="00DC6CD7"/>
    <w:rsid w:val="00DD3FCD"/>
    <w:rsid w:val="00DE7073"/>
    <w:rsid w:val="00DE7751"/>
    <w:rsid w:val="00DF1CF1"/>
    <w:rsid w:val="00DF39BB"/>
    <w:rsid w:val="00E63EE7"/>
    <w:rsid w:val="00E642BF"/>
    <w:rsid w:val="00E7490A"/>
    <w:rsid w:val="00E87DDB"/>
    <w:rsid w:val="00E91D45"/>
    <w:rsid w:val="00EB35E9"/>
    <w:rsid w:val="00EC53F4"/>
    <w:rsid w:val="00F033E3"/>
    <w:rsid w:val="00F9190D"/>
    <w:rsid w:val="00FD3E58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CADA23-364D-4E7B-89E6-C0867DB0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7A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E54D4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AE54D4"/>
    <w:rPr>
      <w:rFonts w:ascii="Times New Roman" w:hAnsi="Times New Roman" w:cs="Times New Roman"/>
      <w:sz w:val="26"/>
      <w:szCs w:val="26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E0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634E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8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D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D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BB0CF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C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CF3"/>
    <w:rPr>
      <w:rFonts w:cs="Calibr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0C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social/main.jsp?catId=325&amp;intPageId=3587&amp;langId=it" TargetMode="External"/><Relationship Id="rId1" Type="http://schemas.openxmlformats.org/officeDocument/2006/relationships/hyperlink" Target="http://www.fse.regione.camp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ECEB-3D78-4BBA-9040-B2586AF7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Protocollo d’intesa</vt:lpstr>
      <vt:lpstr>Protocollo d’intesa</vt:lpstr>
    </vt:vector>
  </TitlesOfParts>
  <Company>HP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d’intesa</dc:title>
  <dc:subject/>
  <dc:creator>filiberto</dc:creator>
  <cp:keywords/>
  <dc:description/>
  <cp:lastModifiedBy>AT FSE</cp:lastModifiedBy>
  <cp:revision>5</cp:revision>
  <cp:lastPrinted>2016-05-02T08:18:00Z</cp:lastPrinted>
  <dcterms:created xsi:type="dcterms:W3CDTF">2018-04-09T11:00:00Z</dcterms:created>
  <dcterms:modified xsi:type="dcterms:W3CDTF">2018-11-29T21:17:00Z</dcterms:modified>
</cp:coreProperties>
</file>